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48C" w14:textId="77777777"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Załącznik nr 3 do SIWZ</w:t>
      </w:r>
    </w:p>
    <w:p w14:paraId="5DD356E5" w14:textId="77777777"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14:paraId="0FB96896" w14:textId="77777777"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/2020</w:t>
      </w:r>
    </w:p>
    <w:p w14:paraId="56EDEA5A"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14:paraId="004470D1" w14:textId="446CF15F"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w:t>
      </w:r>
      <w:r w:rsidR="00282715">
        <w:rPr>
          <w:rFonts w:ascii="Cambria" w:hAnsi="Cambria"/>
          <w:b/>
          <w:sz w:val="20"/>
          <w:szCs w:val="20"/>
        </w:rPr>
        <w:t>1</w:t>
      </w:r>
      <w:r w:rsidRPr="008E4BC9">
        <w:rPr>
          <w:rFonts w:ascii="Cambria" w:hAnsi="Cambria"/>
          <w:b/>
          <w:sz w:val="20"/>
          <w:szCs w:val="20"/>
        </w:rPr>
        <w:t xml:space="preserve"> r</w:t>
      </w:r>
      <w:r w:rsidRPr="008E4BC9">
        <w:rPr>
          <w:rFonts w:ascii="Cambria" w:hAnsi="Cambria"/>
          <w:sz w:val="20"/>
          <w:szCs w:val="20"/>
        </w:rPr>
        <w:t xml:space="preserve">. pomiędzy: </w:t>
      </w:r>
    </w:p>
    <w:p w14:paraId="5CA8A78A" w14:textId="77777777"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14:paraId="4D303A04" w14:textId="77777777"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14:paraId="4E2E8E5C" w14:textId="77777777"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14:paraId="6B183044" w14:textId="77777777" w:rsidR="00586A34" w:rsidRDefault="00586A34" w:rsidP="00394495">
      <w:pPr>
        <w:widowControl w:val="0"/>
        <w:spacing w:after="0" w:line="240" w:lineRule="auto"/>
        <w:rPr>
          <w:rFonts w:ascii="Cambria" w:hAnsi="Cambria"/>
          <w:b/>
          <w:sz w:val="20"/>
          <w:szCs w:val="20"/>
        </w:rPr>
      </w:pPr>
    </w:p>
    <w:p w14:paraId="1A00A089" w14:textId="77777777"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14:paraId="251B56C0" w14:textId="77777777"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p>
    <w:p w14:paraId="24DBD952"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14:paraId="212CE2E7"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14:paraId="52096FAA"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14:paraId="4F0DABFE"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14:paraId="5A8C03F1" w14:textId="77777777"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14:paraId="48801821"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14:paraId="752A932F" w14:textId="77777777" w:rsidR="00014A14" w:rsidRPr="008E4BC9" w:rsidRDefault="00014A14">
      <w:pPr>
        <w:ind w:left="-15" w:right="0" w:firstLine="0"/>
        <w:rPr>
          <w:rFonts w:ascii="Cambria" w:hAnsi="Cambria"/>
          <w:sz w:val="20"/>
          <w:szCs w:val="20"/>
        </w:rPr>
      </w:pPr>
      <w:r w:rsidRPr="008E4BC9">
        <w:rPr>
          <w:rFonts w:ascii="Cambria" w:hAnsi="Cambria"/>
          <w:sz w:val="20"/>
          <w:szCs w:val="20"/>
        </w:rPr>
        <w:t>W wyniku wyboru przez Zamawiającego oferty Wykonawcy w postępowaniu o udzielenie zamówienia publicznego przeprowadzonym w trybie przetargu nieograniczonego na podst. przepisów ustawy z dnia 29 stycznia 2004 r. Prawo zamówień publicznych (Dz. U. z 201</w:t>
      </w:r>
      <w:r w:rsidR="00D60FF3">
        <w:rPr>
          <w:rFonts w:ascii="Cambria" w:hAnsi="Cambria"/>
          <w:sz w:val="20"/>
          <w:szCs w:val="20"/>
        </w:rPr>
        <w:t>9</w:t>
      </w:r>
      <w:r w:rsidRPr="008E4BC9">
        <w:rPr>
          <w:rFonts w:ascii="Cambria" w:hAnsi="Cambria"/>
          <w:sz w:val="20"/>
          <w:szCs w:val="20"/>
        </w:rPr>
        <w:t xml:space="preserve"> r. poz.</w:t>
      </w:r>
      <w:r w:rsidR="00D60FF3">
        <w:rPr>
          <w:rFonts w:ascii="Cambria" w:hAnsi="Cambria"/>
          <w:sz w:val="20"/>
          <w:szCs w:val="20"/>
        </w:rPr>
        <w:t xml:space="preserve"> 1843</w:t>
      </w:r>
      <w:r w:rsidR="00586A34">
        <w:rPr>
          <w:rFonts w:ascii="Cambria" w:hAnsi="Cambria"/>
          <w:sz w:val="20"/>
          <w:szCs w:val="20"/>
        </w:rPr>
        <w:t xml:space="preserve"> z późn. zm.</w:t>
      </w:r>
      <w:r w:rsidR="00D60FF3">
        <w:rPr>
          <w:rFonts w:ascii="Cambria" w:hAnsi="Cambria"/>
          <w:sz w:val="20"/>
          <w:szCs w:val="20"/>
        </w:rPr>
        <w:t>), została zawarta umowa o </w:t>
      </w:r>
      <w:r w:rsidRPr="008E4BC9">
        <w:rPr>
          <w:rFonts w:ascii="Cambria" w:hAnsi="Cambria"/>
          <w:sz w:val="20"/>
          <w:szCs w:val="20"/>
        </w:rPr>
        <w:t xml:space="preserve">następującej treści:  </w:t>
      </w:r>
    </w:p>
    <w:p w14:paraId="7D5D732C"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14:paraId="05185DFE" w14:textId="77777777"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 xml:space="preserve">Zamawiający zleca, a Wykonawca przyjmuje do wykonania prace geodezyjne dla </w:t>
      </w:r>
      <w:r w:rsidRPr="00586A34">
        <w:rPr>
          <w:rFonts w:ascii="Cambria" w:hAnsi="Cambria"/>
          <w:b/>
          <w:sz w:val="20"/>
          <w:szCs w:val="20"/>
        </w:rPr>
        <w:t>zadania nr ……..,</w:t>
      </w:r>
      <w:r w:rsidR="003A1F4D" w:rsidRPr="00586A34">
        <w:rPr>
          <w:rFonts w:ascii="Cambria" w:hAnsi="Cambria"/>
          <w:b/>
          <w:sz w:val="20"/>
          <w:szCs w:val="20"/>
        </w:rPr>
        <w:t xml:space="preserve"> - obręb: ……………………..</w:t>
      </w:r>
      <w:r w:rsidRPr="008363FB">
        <w:rPr>
          <w:rFonts w:ascii="Cambria" w:hAnsi="Cambria"/>
          <w:sz w:val="20"/>
          <w:szCs w:val="20"/>
        </w:rPr>
        <w:t xml:space="preserve"> które jest wspófinansowane z środków UE w ramach projektu pod nazwą </w:t>
      </w:r>
      <w:r w:rsidR="00586A34">
        <w:rPr>
          <w:rFonts w:ascii="Cambria" w:hAnsi="Cambria"/>
          <w:sz w:val="20"/>
          <w:szCs w:val="20"/>
        </w:rPr>
        <w:br/>
      </w:r>
      <w:r w:rsidRPr="008363FB">
        <w:rPr>
          <w:rFonts w:ascii="Cambria" w:hAnsi="Cambria"/>
          <w:sz w:val="20"/>
          <w:szCs w:val="20"/>
        </w:rPr>
        <w:t xml:space="preserve">e-GEODEZJA - cyfrowy zasób geodezyjny powiatów Buskiego, Jędrzejowskiego, Kieleckiego </w:t>
      </w:r>
      <w:r w:rsidR="00586A34">
        <w:rPr>
          <w:rFonts w:ascii="Cambria" w:hAnsi="Cambria"/>
          <w:sz w:val="20"/>
          <w:szCs w:val="20"/>
        </w:rPr>
        <w:br/>
      </w:r>
      <w:r w:rsidRPr="008363FB">
        <w:rPr>
          <w:rFonts w:ascii="Cambria" w:hAnsi="Cambria"/>
          <w:sz w:val="20"/>
          <w:szCs w:val="20"/>
        </w:rPr>
        <w:t xml:space="preserve">i Pińczowskiego w ramach działania Rozwój e-społeczeństwa z Regionalnego Programu Operacyjnego Województwa Świętokrzyskiego na lata 2014-2020 - polegające na </w:t>
      </w:r>
      <w:bookmarkStart w:id="0"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w:t>
      </w:r>
      <w:r w:rsidR="00586A34">
        <w:rPr>
          <w:rFonts w:ascii="Cambria" w:hAnsi="Cambria" w:cs="Calibri Light"/>
          <w:b/>
          <w:bCs/>
          <w:sz w:val="20"/>
        </w:rPr>
        <w:br/>
      </w:r>
      <w:r w:rsidR="008363FB" w:rsidRPr="008363FB">
        <w:rPr>
          <w:rFonts w:ascii="Cambria" w:hAnsi="Cambria" w:cs="Calibri Light"/>
          <w:b/>
          <w:bCs/>
          <w:sz w:val="20"/>
        </w:rPr>
        <w:t>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p>
    <w:bookmarkEnd w:id="0"/>
    <w:p w14:paraId="12DA8842" w14:textId="77777777"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SIWZ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14:paraId="64A9FB2E" w14:textId="77777777"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14:paraId="6815FE2F" w14:textId="77777777"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14:paraId="2EC52F2F" w14:textId="77777777"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SIWZ. </w:t>
      </w:r>
    </w:p>
    <w:p w14:paraId="5DAFFD4E"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14:paraId="4395945E" w14:textId="77777777" w:rsidR="00014A14" w:rsidRPr="008E4BC9" w:rsidRDefault="00014A14">
      <w:pPr>
        <w:spacing w:after="20" w:line="259" w:lineRule="auto"/>
        <w:ind w:left="51" w:right="0" w:firstLine="0"/>
        <w:jc w:val="center"/>
        <w:rPr>
          <w:rFonts w:ascii="Cambria" w:hAnsi="Cambria"/>
          <w:sz w:val="20"/>
          <w:szCs w:val="20"/>
        </w:rPr>
      </w:pPr>
    </w:p>
    <w:p w14:paraId="5C69BDBA" w14:textId="77777777"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14:paraId="5FA071C5" w14:textId="77777777" w:rsidR="00091796" w:rsidRPr="000F3658" w:rsidRDefault="00091796" w:rsidP="00091796">
      <w:pPr>
        <w:pStyle w:val="Teksttreci20"/>
        <w:numPr>
          <w:ilvl w:val="0"/>
          <w:numId w:val="35"/>
        </w:numPr>
        <w:shd w:val="clear" w:color="auto" w:fill="auto"/>
        <w:spacing w:before="0" w:after="160" w:line="276" w:lineRule="auto"/>
        <w:ind w:left="427" w:firstLine="0"/>
        <w:rPr>
          <w:rFonts w:ascii="Cambria" w:hAnsi="Cambria"/>
          <w:sz w:val="20"/>
          <w:szCs w:val="20"/>
        </w:rPr>
      </w:pPr>
      <w:r w:rsidRPr="000F3658">
        <w:rPr>
          <w:rFonts w:ascii="Cambria" w:hAnsi="Cambria" w:cs="Arial"/>
          <w:sz w:val="20"/>
          <w:szCs w:val="20"/>
        </w:rPr>
        <w:t xml:space="preserve">W przypadku wykonywania przedmiotu zamówienia w etapach każdy etap </w:t>
      </w:r>
      <w:r w:rsidRPr="000F3658">
        <w:rPr>
          <w:rFonts w:ascii="Cambria" w:hAnsi="Cambria"/>
          <w:sz w:val="20"/>
          <w:szCs w:val="20"/>
        </w:rPr>
        <w:t>będzie przedmiotem odrębnych odbiorów i fakturowań tj.:</w:t>
      </w:r>
    </w:p>
    <w:p w14:paraId="29396D4E" w14:textId="77777777" w:rsidR="00091796" w:rsidRPr="00B75B46" w:rsidRDefault="00091796" w:rsidP="00091796">
      <w:pPr>
        <w:pStyle w:val="Teksttreci20"/>
        <w:numPr>
          <w:ilvl w:val="0"/>
          <w:numId w:val="36"/>
        </w:numPr>
        <w:shd w:val="clear" w:color="auto" w:fill="auto"/>
        <w:tabs>
          <w:tab w:val="left" w:pos="823"/>
        </w:tabs>
        <w:spacing w:before="0" w:after="140" w:line="276" w:lineRule="auto"/>
        <w:ind w:left="427" w:firstLine="0"/>
        <w:rPr>
          <w:rFonts w:ascii="Cambria" w:hAnsi="Cambria"/>
          <w:sz w:val="20"/>
          <w:szCs w:val="20"/>
        </w:rPr>
      </w:pPr>
      <w:r w:rsidRPr="00B75B46">
        <w:rPr>
          <w:rFonts w:ascii="Cambria" w:hAnsi="Cambria"/>
          <w:sz w:val="20"/>
          <w:szCs w:val="20"/>
        </w:rPr>
        <w:t>Etap I:</w:t>
      </w:r>
      <w:r w:rsidRPr="00B75B46">
        <w:rPr>
          <w:rFonts w:ascii="Cambria" w:hAnsi="Cambria"/>
          <w:strike/>
          <w:sz w:val="20"/>
          <w:szCs w:val="20"/>
        </w:rPr>
        <w:t>.</w:t>
      </w:r>
    </w:p>
    <w:p w14:paraId="1B2321E7" w14:textId="77777777"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Przedstawienie szczegółowego harmonogramu projektu, tj. wykonania poszczególnych etapów realizacji przedmiotu zamówienia, w terminie 14 dni od daty podpisania umowy.</w:t>
      </w:r>
    </w:p>
    <w:p w14:paraId="2DD86938" w14:textId="77777777"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Dokonanie analizy materiałów PZGiK wraz z oceną osnowy.</w:t>
      </w:r>
    </w:p>
    <w:p w14:paraId="62495C10" w14:textId="77777777"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lastRenderedPageBreak/>
        <w:t>Przeprowadzenie wywiadu terenowego</w:t>
      </w:r>
    </w:p>
    <w:p w14:paraId="335DC008" w14:textId="77777777"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Pozyskanie współrzędnych punktów granicznych działek, wykonanie pomiaru uzupełniającego budynków oraz zmienionych konturów i użytków gruntowych, w zakresie uzgodnionym z Zamawiającym.</w:t>
      </w:r>
    </w:p>
    <w:p w14:paraId="2E9CD42A" w14:textId="77777777"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Wykonanie stosownej dokumentacji z realizacji ww. prac umożliwiającej ich weryfikację.</w:t>
      </w:r>
    </w:p>
    <w:p w14:paraId="51842041" w14:textId="77777777" w:rsidR="00091796" w:rsidRPr="00740815" w:rsidRDefault="00091796" w:rsidP="00091796">
      <w:pPr>
        <w:pStyle w:val="Akapitzlist"/>
        <w:numPr>
          <w:ilvl w:val="0"/>
          <w:numId w:val="40"/>
        </w:numPr>
        <w:spacing w:after="120" w:line="264" w:lineRule="auto"/>
        <w:rPr>
          <w:rFonts w:ascii="Cambria" w:hAnsi="Cambria" w:cs="Calibri Light"/>
          <w:bCs/>
          <w:sz w:val="20"/>
          <w:szCs w:val="20"/>
        </w:rPr>
      </w:pPr>
      <w:r w:rsidRPr="00740815">
        <w:rPr>
          <w:rFonts w:ascii="Cambria" w:hAnsi="Cambria" w:cs="Calibri Light"/>
          <w:bCs/>
          <w:sz w:val="20"/>
          <w:szCs w:val="20"/>
        </w:rPr>
        <w:t>Po wykonaniu prac etapu I – potwierdzonych pozytywnym protokołem Inspektora Nadzoru i Kontroli (INiK) działającego w imieniu Zamawiającego, Wykonawca otrzyma zaliczkowo do 50% płatności.</w:t>
      </w:r>
    </w:p>
    <w:p w14:paraId="54D64503" w14:textId="77777777" w:rsidR="00091796" w:rsidRPr="00B75B46" w:rsidRDefault="00091796" w:rsidP="00091796">
      <w:pPr>
        <w:pStyle w:val="Teksttreci20"/>
        <w:numPr>
          <w:ilvl w:val="0"/>
          <w:numId w:val="36"/>
        </w:numPr>
        <w:shd w:val="clear" w:color="auto" w:fill="auto"/>
        <w:tabs>
          <w:tab w:val="left" w:pos="842"/>
        </w:tabs>
        <w:spacing w:before="0" w:line="276" w:lineRule="auto"/>
        <w:ind w:left="427" w:firstLine="0"/>
        <w:rPr>
          <w:rFonts w:ascii="Cambria" w:hAnsi="Cambria"/>
          <w:sz w:val="20"/>
          <w:szCs w:val="20"/>
        </w:rPr>
      </w:pPr>
      <w:r w:rsidRPr="00B75B46">
        <w:rPr>
          <w:rFonts w:ascii="Cambria" w:hAnsi="Cambria"/>
          <w:sz w:val="20"/>
          <w:szCs w:val="20"/>
        </w:rPr>
        <w:t>Etap II:</w:t>
      </w:r>
    </w:p>
    <w:p w14:paraId="3B227768" w14:textId="77777777" w:rsidR="00091796" w:rsidRPr="00B75B46" w:rsidRDefault="00091796" w:rsidP="00091796">
      <w:pPr>
        <w:pStyle w:val="Teksttreci20"/>
        <w:numPr>
          <w:ilvl w:val="0"/>
          <w:numId w:val="37"/>
        </w:numPr>
        <w:shd w:val="clear" w:color="auto" w:fill="auto"/>
        <w:tabs>
          <w:tab w:val="left" w:pos="734"/>
        </w:tabs>
        <w:spacing w:before="0" w:after="48" w:line="276" w:lineRule="auto"/>
        <w:ind w:left="427" w:firstLine="0"/>
        <w:rPr>
          <w:rFonts w:ascii="Cambria" w:hAnsi="Cambria"/>
          <w:sz w:val="20"/>
          <w:szCs w:val="20"/>
        </w:rPr>
      </w:pPr>
      <w:r w:rsidRPr="00B75B46">
        <w:rPr>
          <w:rFonts w:ascii="Cambria" w:hAnsi="Cambria"/>
          <w:sz w:val="20"/>
          <w:szCs w:val="20"/>
        </w:rPr>
        <w:t>Zakończenie pozostałego zakresu określonego OPZ nastąpi płatność końcowa.</w:t>
      </w:r>
    </w:p>
    <w:p w14:paraId="344B992A" w14:textId="77777777" w:rsidR="00091796" w:rsidRPr="00B75B46" w:rsidRDefault="00091796" w:rsidP="00091796">
      <w:pPr>
        <w:pStyle w:val="Teksttreci20"/>
        <w:numPr>
          <w:ilvl w:val="0"/>
          <w:numId w:val="35"/>
        </w:numPr>
        <w:shd w:val="clear" w:color="auto" w:fill="auto"/>
        <w:tabs>
          <w:tab w:val="left" w:pos="349"/>
        </w:tabs>
        <w:spacing w:before="0" w:line="276" w:lineRule="auto"/>
        <w:ind w:left="427" w:firstLine="0"/>
        <w:rPr>
          <w:rFonts w:ascii="Cambria" w:hAnsi="Cambria"/>
          <w:sz w:val="20"/>
          <w:szCs w:val="20"/>
        </w:rPr>
      </w:pPr>
      <w:r w:rsidRPr="00B75B46">
        <w:rPr>
          <w:rFonts w:ascii="Cambria" w:hAnsi="Cambria"/>
          <w:sz w:val="20"/>
          <w:szCs w:val="20"/>
        </w:rPr>
        <w:t>Ustala się następujący termin wykonania prac:</w:t>
      </w:r>
      <w:r w:rsidR="003A1F4D">
        <w:rPr>
          <w:rFonts w:ascii="Cambria" w:hAnsi="Cambria"/>
          <w:sz w:val="20"/>
          <w:szCs w:val="20"/>
        </w:rPr>
        <w:t xml:space="preserve"> ………………………………</w:t>
      </w:r>
    </w:p>
    <w:p w14:paraId="533FA591" w14:textId="77777777" w:rsidR="00091796" w:rsidRPr="00B75B46" w:rsidRDefault="00091796" w:rsidP="00091796">
      <w:pPr>
        <w:pStyle w:val="Teksttreci20"/>
        <w:shd w:val="clear" w:color="auto" w:fill="auto"/>
        <w:tabs>
          <w:tab w:val="left" w:pos="349"/>
        </w:tabs>
        <w:spacing w:before="0" w:line="276" w:lineRule="auto"/>
        <w:ind w:left="427" w:firstLine="0"/>
        <w:rPr>
          <w:rFonts w:ascii="Cambria" w:hAnsi="Cambria"/>
          <w:sz w:val="20"/>
          <w:szCs w:val="20"/>
        </w:rPr>
      </w:pPr>
      <w:r w:rsidRPr="00B75B46">
        <w:rPr>
          <w:rFonts w:ascii="Cambria" w:hAnsi="Cambria" w:cs="Arial"/>
          <w:sz w:val="20"/>
          <w:szCs w:val="20"/>
        </w:rPr>
        <w:t>W przypadku wykonywania przedmiotu zamówienia w etapach</w:t>
      </w:r>
    </w:p>
    <w:p w14:paraId="4BBF8630" w14:textId="77777777" w:rsidR="00091796" w:rsidRPr="00B75B46" w:rsidRDefault="00091796" w:rsidP="00091796">
      <w:pPr>
        <w:pStyle w:val="Teksttreci20"/>
        <w:numPr>
          <w:ilvl w:val="0"/>
          <w:numId w:val="38"/>
        </w:numPr>
        <w:shd w:val="clear" w:color="auto" w:fill="auto"/>
        <w:tabs>
          <w:tab w:val="left" w:pos="743"/>
          <w:tab w:val="left" w:leader="dot" w:pos="2841"/>
        </w:tabs>
        <w:spacing w:before="0" w:after="140" w:line="276" w:lineRule="auto"/>
        <w:ind w:left="427" w:firstLine="0"/>
        <w:rPr>
          <w:rFonts w:ascii="Cambria" w:hAnsi="Cambria"/>
          <w:sz w:val="20"/>
          <w:szCs w:val="20"/>
        </w:rPr>
      </w:pPr>
      <w:r w:rsidRPr="00B75B46">
        <w:rPr>
          <w:rFonts w:ascii="Cambria" w:hAnsi="Cambria"/>
          <w:sz w:val="20"/>
          <w:szCs w:val="20"/>
        </w:rPr>
        <w:t xml:space="preserve">Etap I: </w:t>
      </w:r>
      <w:r w:rsidRPr="00B75B46">
        <w:rPr>
          <w:rFonts w:ascii="Cambria" w:hAnsi="Cambria"/>
          <w:sz w:val="20"/>
          <w:szCs w:val="20"/>
        </w:rPr>
        <w:tab/>
        <w:t>r.</w:t>
      </w:r>
    </w:p>
    <w:p w14:paraId="0D8BC977" w14:textId="77777777" w:rsidR="00091796" w:rsidRPr="00B75B46" w:rsidRDefault="00091796" w:rsidP="00091796">
      <w:pPr>
        <w:pStyle w:val="Teksttreci20"/>
        <w:numPr>
          <w:ilvl w:val="0"/>
          <w:numId w:val="38"/>
        </w:numPr>
        <w:shd w:val="clear" w:color="auto" w:fill="auto"/>
        <w:tabs>
          <w:tab w:val="left" w:pos="762"/>
          <w:tab w:val="left" w:leader="dot" w:pos="2841"/>
        </w:tabs>
        <w:spacing w:before="0" w:line="276" w:lineRule="auto"/>
        <w:ind w:left="740" w:hanging="360"/>
        <w:rPr>
          <w:rFonts w:ascii="Cambria" w:hAnsi="Cambria"/>
          <w:sz w:val="20"/>
          <w:szCs w:val="20"/>
        </w:rPr>
      </w:pPr>
      <w:r w:rsidRPr="00B75B46">
        <w:rPr>
          <w:rFonts w:ascii="Cambria" w:hAnsi="Cambria"/>
          <w:sz w:val="20"/>
          <w:szCs w:val="20"/>
        </w:rPr>
        <w:t>Etap II:</w:t>
      </w:r>
      <w:r w:rsidRPr="00B75B46">
        <w:rPr>
          <w:rFonts w:ascii="Cambria" w:hAnsi="Cambria"/>
          <w:sz w:val="20"/>
          <w:szCs w:val="20"/>
        </w:rPr>
        <w:tab/>
        <w:t xml:space="preserve"> r. </w:t>
      </w:r>
    </w:p>
    <w:p w14:paraId="46BC8E88" w14:textId="77777777" w:rsidR="00091796" w:rsidRPr="008E4BC9" w:rsidRDefault="00091796" w:rsidP="0046271A">
      <w:pPr>
        <w:ind w:left="427" w:right="0" w:firstLine="0"/>
        <w:rPr>
          <w:rFonts w:ascii="Cambria" w:hAnsi="Cambria"/>
          <w:sz w:val="20"/>
          <w:szCs w:val="20"/>
        </w:rPr>
      </w:pPr>
    </w:p>
    <w:p w14:paraId="4AB4C901" w14:textId="77777777"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14:paraId="148FFDCA" w14:textId="77777777"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14:paraId="7307DA5D" w14:textId="77777777"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geodezyjno – kartograficzne będące w posiadaniu Zamawiającego, a mogące mieć wpływ na ułatwienie prac Wykonawcy. </w:t>
      </w:r>
    </w:p>
    <w:p w14:paraId="0F511388" w14:textId="77777777" w:rsidR="00014A14"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do uczestnictwa w konsultacjach, które okażą się niezbędne dla zapewnienia właściwego wykonania przedmiotu umowy. </w:t>
      </w:r>
    </w:p>
    <w:p w14:paraId="3466F1B1" w14:textId="77777777" w:rsidR="0067020C" w:rsidRDefault="00A024BA">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Pr>
          <w:rFonts w:ascii="Cambria" w:hAnsi="Cambria"/>
          <w:sz w:val="20"/>
          <w:szCs w:val="20"/>
        </w:rPr>
        <w:t xml:space="preserve">z Inspektorem Nadzoru </w:t>
      </w:r>
      <w:r w:rsidRPr="000D50BC">
        <w:rPr>
          <w:rFonts w:ascii="Cambria" w:hAnsi="Cambria"/>
          <w:sz w:val="20"/>
          <w:szCs w:val="20"/>
        </w:rPr>
        <w:t>spraw</w:t>
      </w:r>
      <w:r>
        <w:rPr>
          <w:rFonts w:ascii="Cambria" w:hAnsi="Cambria"/>
          <w:sz w:val="20"/>
          <w:szCs w:val="20"/>
        </w:rPr>
        <w:t xml:space="preserve">ującym </w:t>
      </w:r>
      <w:r w:rsidRPr="000D50BC">
        <w:rPr>
          <w:rFonts w:ascii="Cambria" w:hAnsi="Cambria"/>
          <w:sz w:val="20"/>
          <w:szCs w:val="20"/>
        </w:rPr>
        <w:t>merytoryczn</w:t>
      </w:r>
      <w:r>
        <w:rPr>
          <w:rFonts w:ascii="Cambria" w:hAnsi="Cambria"/>
          <w:sz w:val="20"/>
          <w:szCs w:val="20"/>
        </w:rPr>
        <w:t>y i techniczny</w:t>
      </w:r>
      <w:r w:rsidRPr="000D50BC">
        <w:rPr>
          <w:rFonts w:ascii="Cambria" w:hAnsi="Cambria"/>
          <w:sz w:val="20"/>
          <w:szCs w:val="20"/>
        </w:rPr>
        <w:t xml:space="preserve"> nadz</w:t>
      </w:r>
      <w:r>
        <w:rPr>
          <w:rFonts w:ascii="Cambria" w:hAnsi="Cambria"/>
          <w:sz w:val="20"/>
          <w:szCs w:val="20"/>
        </w:rPr>
        <w:t>ó</w:t>
      </w:r>
      <w:r w:rsidRPr="000D50BC">
        <w:rPr>
          <w:rFonts w:ascii="Cambria" w:hAnsi="Cambria"/>
          <w:sz w:val="20"/>
          <w:szCs w:val="20"/>
        </w:rPr>
        <w:t xml:space="preserve">r </w:t>
      </w:r>
      <w:r>
        <w:rPr>
          <w:rFonts w:ascii="Cambria" w:hAnsi="Cambria"/>
          <w:sz w:val="20"/>
          <w:szCs w:val="20"/>
        </w:rPr>
        <w:t>nad realizacją niniejszej umowy powiadomi o tym fakcie Wykonawcę.</w:t>
      </w:r>
    </w:p>
    <w:p w14:paraId="6C52F05C" w14:textId="77777777" w:rsidR="0067020C" w:rsidRPr="008E4BC9" w:rsidRDefault="0067020C" w:rsidP="0067020C">
      <w:pPr>
        <w:ind w:left="427" w:right="0" w:firstLine="0"/>
        <w:rPr>
          <w:rFonts w:ascii="Cambria" w:hAnsi="Cambria"/>
          <w:sz w:val="20"/>
          <w:szCs w:val="20"/>
        </w:rPr>
      </w:pPr>
    </w:p>
    <w:p w14:paraId="44DBEA30" w14:textId="77777777"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14:paraId="43B41B83" w14:textId="77777777"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6F9055E4"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14:paraId="0F3BFBD9"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14:paraId="0B397C97"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zobowiązuje się do współpracy z Inspektorem Nadzoru (Inspektorem) – pełniącym funkcję kontrolno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14:paraId="376D6EA5" w14:textId="77777777"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14:paraId="7C3A75D9"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14:paraId="69C7F1BA" w14:textId="77777777"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14:paraId="36915BFD" w14:textId="77777777"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14:paraId="0182D693" w14:textId="77777777"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14:paraId="136E7AD4" w14:textId="77777777" w:rsidR="008D7C22" w:rsidRPr="008E4BC9" w:rsidRDefault="008D7C22" w:rsidP="008D7C22">
      <w:pPr>
        <w:pStyle w:val="Akapitzlist"/>
        <w:ind w:left="427" w:firstLine="0"/>
        <w:rPr>
          <w:rFonts w:ascii="Cambria" w:hAnsi="Cambria"/>
          <w:sz w:val="20"/>
          <w:szCs w:val="20"/>
        </w:rPr>
      </w:pPr>
    </w:p>
    <w:p w14:paraId="106ADE0D" w14:textId="77777777"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lastRenderedPageBreak/>
        <w:t xml:space="preserve">§ 5. Podwykonawstwo: </w:t>
      </w:r>
    </w:p>
    <w:p w14:paraId="6ED55F31" w14:textId="77777777"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0AB1C16B" w14:textId="77777777"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055E33C" w14:textId="77777777"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14:paraId="59FB6BEE" w14:textId="77777777" w:rsidR="008D7C22" w:rsidRPr="008E4BC9" w:rsidRDefault="008D7C22" w:rsidP="008D7C22">
      <w:pPr>
        <w:ind w:left="427" w:right="0" w:firstLine="0"/>
        <w:rPr>
          <w:rFonts w:ascii="Cambria" w:hAnsi="Cambria"/>
          <w:sz w:val="20"/>
          <w:szCs w:val="20"/>
        </w:rPr>
      </w:pPr>
    </w:p>
    <w:p w14:paraId="1D688253"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14:paraId="4D5C5D1A" w14:textId="77777777"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14:paraId="6B6C9C10" w14:textId="77777777"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14:paraId="40AC080D" w14:textId="77777777"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14:paraId="22BDA67A" w14:textId="77777777"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14:paraId="60A8624C" w14:textId="77777777"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trike/>
          <w:sz w:val="20"/>
          <w:szCs w:val="20"/>
        </w:rPr>
      </w:pPr>
      <w:r>
        <w:rPr>
          <w:rFonts w:ascii="Cambria" w:hAnsi="Cambria" w:cs="Arial"/>
          <w:sz w:val="20"/>
          <w:szCs w:val="20"/>
        </w:rPr>
        <w:tab/>
      </w:r>
      <w:r w:rsidRPr="00B75B46">
        <w:rPr>
          <w:rFonts w:ascii="Cambria" w:hAnsi="Cambria" w:cs="Arial"/>
          <w:sz w:val="20"/>
          <w:szCs w:val="20"/>
        </w:rPr>
        <w:t>W przypadku wykonywania przedmiotu zamówienia w etapach</w:t>
      </w:r>
      <w:r w:rsidRPr="00B75B46">
        <w:t xml:space="preserve"> </w:t>
      </w:r>
      <w:r w:rsidRPr="00B75B46">
        <w:rPr>
          <w:rFonts w:ascii="Cambria" w:hAnsi="Cambria" w:cs="Arial"/>
          <w:sz w:val="20"/>
          <w:szCs w:val="20"/>
        </w:rPr>
        <w:t>rozliczenie następować będzie w transzach fakturą częściową oraz fakturą końcową:</w:t>
      </w:r>
    </w:p>
    <w:p w14:paraId="36CFDE7E" w14:textId="77777777" w:rsidR="00091796" w:rsidRPr="00B75B46" w:rsidRDefault="00091796" w:rsidP="00091796">
      <w:pPr>
        <w:pStyle w:val="Teksttreci20"/>
        <w:numPr>
          <w:ilvl w:val="0"/>
          <w:numId w:val="9"/>
        </w:numPr>
        <w:shd w:val="clear" w:color="auto" w:fill="auto"/>
        <w:tabs>
          <w:tab w:val="left" w:leader="dot" w:pos="5323"/>
          <w:tab w:val="left" w:leader="dot" w:pos="7258"/>
        </w:tabs>
        <w:spacing w:before="0" w:after="120" w:line="276" w:lineRule="auto"/>
        <w:ind w:left="426" w:firstLine="0"/>
        <w:rPr>
          <w:rFonts w:ascii="Cambria" w:hAnsi="Cambria"/>
          <w:sz w:val="20"/>
          <w:szCs w:val="20"/>
        </w:rPr>
      </w:pPr>
      <w:r w:rsidRPr="00B75B46">
        <w:rPr>
          <w:rFonts w:ascii="Cambria" w:hAnsi="Cambria"/>
          <w:sz w:val="20"/>
          <w:szCs w:val="20"/>
        </w:rPr>
        <w:t xml:space="preserve"> Etap I - </w:t>
      </w:r>
      <w:r>
        <w:rPr>
          <w:rFonts w:ascii="Cambria" w:hAnsi="Cambria"/>
          <w:sz w:val="20"/>
          <w:szCs w:val="20"/>
        </w:rPr>
        <w:t>5</w:t>
      </w:r>
      <w:r w:rsidRPr="00B75B46">
        <w:rPr>
          <w:rFonts w:ascii="Cambria" w:hAnsi="Cambria"/>
          <w:sz w:val="20"/>
          <w:szCs w:val="20"/>
        </w:rPr>
        <w:t>0 % wartości umowy, tj</w:t>
      </w:r>
      <w:r w:rsidRPr="00B75B46">
        <w:rPr>
          <w:rFonts w:ascii="Cambria" w:hAnsi="Cambria"/>
          <w:sz w:val="20"/>
          <w:szCs w:val="20"/>
        </w:rPr>
        <w:tab/>
        <w:t>zł (słownie</w:t>
      </w:r>
      <w:r w:rsidRPr="00B75B46">
        <w:rPr>
          <w:rFonts w:ascii="Cambria" w:hAnsi="Cambria"/>
          <w:sz w:val="20"/>
          <w:szCs w:val="20"/>
        </w:rPr>
        <w:tab/>
        <w:t>) (brutto),</w:t>
      </w:r>
    </w:p>
    <w:p w14:paraId="5F975C4A" w14:textId="77777777" w:rsidR="00091796" w:rsidRPr="00B75B46" w:rsidRDefault="00091796" w:rsidP="00091796">
      <w:pPr>
        <w:pStyle w:val="Teksttreci20"/>
        <w:numPr>
          <w:ilvl w:val="0"/>
          <w:numId w:val="9"/>
        </w:numPr>
        <w:shd w:val="clear" w:color="auto" w:fill="auto"/>
        <w:tabs>
          <w:tab w:val="left" w:leader="dot" w:pos="5323"/>
          <w:tab w:val="left" w:leader="dot" w:pos="7258"/>
        </w:tabs>
        <w:spacing w:before="0" w:after="400" w:line="276" w:lineRule="auto"/>
        <w:ind w:left="426" w:firstLine="0"/>
        <w:rPr>
          <w:rFonts w:ascii="Cambria" w:hAnsi="Cambria"/>
          <w:sz w:val="20"/>
          <w:szCs w:val="20"/>
        </w:rPr>
      </w:pPr>
      <w:r w:rsidRPr="00B75B46">
        <w:rPr>
          <w:rFonts w:ascii="Cambria" w:hAnsi="Cambria"/>
          <w:sz w:val="20"/>
          <w:szCs w:val="20"/>
        </w:rPr>
        <w:t xml:space="preserve"> Etap II- </w:t>
      </w:r>
      <w:r>
        <w:rPr>
          <w:rFonts w:ascii="Cambria" w:hAnsi="Cambria"/>
          <w:sz w:val="20"/>
          <w:szCs w:val="20"/>
        </w:rPr>
        <w:t>5</w:t>
      </w:r>
      <w:r w:rsidRPr="00B75B46">
        <w:rPr>
          <w:rFonts w:ascii="Cambria" w:hAnsi="Cambria"/>
          <w:sz w:val="20"/>
          <w:szCs w:val="20"/>
        </w:rPr>
        <w:t>0 % wartości umowy, tj</w:t>
      </w:r>
      <w:r w:rsidRPr="00B75B46">
        <w:rPr>
          <w:rFonts w:ascii="Cambria" w:hAnsi="Cambria"/>
          <w:sz w:val="20"/>
          <w:szCs w:val="20"/>
        </w:rPr>
        <w:tab/>
        <w:t>zł (słownie</w:t>
      </w:r>
      <w:r w:rsidRPr="00B75B46">
        <w:rPr>
          <w:rFonts w:ascii="Cambria" w:hAnsi="Cambria"/>
          <w:sz w:val="20"/>
          <w:szCs w:val="20"/>
        </w:rPr>
        <w:tab/>
        <w:t>) (brutto).</w:t>
      </w:r>
    </w:p>
    <w:p w14:paraId="4CBC7EE4" w14:textId="77777777"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 xml:space="preserve">po dokonaniu ostatecznego odbioru prac (w przypadku wykonywania prac etapami </w:t>
      </w:r>
      <w:r w:rsidRPr="00B75B46">
        <w:rPr>
          <w:rFonts w:ascii="Cambria" w:hAnsi="Cambria"/>
          <w:sz w:val="20"/>
          <w:szCs w:val="20"/>
        </w:rPr>
        <w:t>po dokonaniu odbioru każdego z etapów prac</w:t>
      </w:r>
      <w:r w:rsidR="0067020C">
        <w:rPr>
          <w:rFonts w:ascii="Cambria" w:hAnsi="Cambria"/>
          <w:sz w:val="20"/>
          <w:szCs w:val="20"/>
        </w:rPr>
        <w:t>)</w:t>
      </w:r>
      <w:r w:rsidRPr="00B75B46">
        <w:rPr>
          <w:rFonts w:ascii="Cambria" w:hAnsi="Cambria"/>
          <w:sz w:val="20"/>
          <w:szCs w:val="20"/>
        </w:rPr>
        <w:t>, w terminie 14 dni od dnia otrzymania faktury od WYKONAWCY na konto wskazane w fakturze/rachunku.</w:t>
      </w:r>
    </w:p>
    <w:p w14:paraId="765CBBE7" w14:textId="77777777"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t>Za datę realizacji płatności uznaje się datę obciążenia rachunku bankowego ZAMAWIAJĄCEGO.</w:t>
      </w:r>
    </w:p>
    <w:p w14:paraId="5EA18D45" w14:textId="77777777"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1" w:name="_Hlk528157268"/>
      <w:r w:rsidRPr="00B75B46">
        <w:rPr>
          <w:rFonts w:ascii="Cambria" w:hAnsi="Cambria" w:cs="Arial"/>
          <w:bCs/>
          <w:color w:val="auto"/>
          <w:sz w:val="20"/>
          <w:szCs w:val="20"/>
        </w:rPr>
        <w:t>POWIAT BUSKI, ul. Mickiewicza 15 ;   28-100 Busko-Zdrój</w:t>
      </w:r>
      <w:bookmarkEnd w:id="1"/>
      <w:r w:rsidRPr="00B75B46">
        <w:rPr>
          <w:rFonts w:ascii="Cambria" w:hAnsi="Cambria"/>
          <w:color w:val="auto"/>
          <w:sz w:val="20"/>
          <w:szCs w:val="20"/>
        </w:rPr>
        <w:t xml:space="preserve">, NIP ……………….; odbiorcą faktur będzie Starostwo Powiatowe w Busku-Zdroju,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14:paraId="76B56FBF" w14:textId="77777777"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14:paraId="298CF0DE" w14:textId="77777777" w:rsidR="00014A14" w:rsidRDefault="00014A14" w:rsidP="00091796">
      <w:pPr>
        <w:ind w:left="426" w:right="0" w:firstLine="0"/>
        <w:rPr>
          <w:rFonts w:ascii="Cambria" w:hAnsi="Cambria"/>
          <w:sz w:val="20"/>
          <w:szCs w:val="20"/>
        </w:rPr>
      </w:pPr>
    </w:p>
    <w:p w14:paraId="1F013F81" w14:textId="77777777" w:rsidR="00586A34" w:rsidRPr="008E4BC9" w:rsidRDefault="00586A34" w:rsidP="00091796">
      <w:pPr>
        <w:ind w:left="426" w:right="0" w:firstLine="0"/>
        <w:rPr>
          <w:rFonts w:ascii="Cambria" w:hAnsi="Cambria"/>
          <w:sz w:val="20"/>
          <w:szCs w:val="20"/>
        </w:rPr>
      </w:pPr>
    </w:p>
    <w:p w14:paraId="0DEDFCF3" w14:textId="77777777"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14:paraId="7E0DBBE2" w14:textId="77777777"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14:paraId="6FEDC37C" w14:textId="77777777"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WYKONAWCA na co najmniej 10 dn</w:t>
      </w:r>
      <w:r w:rsidR="00181E54">
        <w:rPr>
          <w:rFonts w:ascii="Cambria" w:hAnsi="Cambria"/>
          <w:sz w:val="20"/>
          <w:szCs w:val="20"/>
        </w:rPr>
        <w:t>i przed terminem ustalonym w § 2</w:t>
      </w:r>
      <w:r w:rsidRPr="000D50BC">
        <w:rPr>
          <w:rFonts w:ascii="Cambria" w:hAnsi="Cambria"/>
          <w:sz w:val="20"/>
          <w:szCs w:val="20"/>
        </w:rPr>
        <w:t xml:space="preserve"> umowy, związanym z poszczególnym etapem, przekaże do kontroli Inspektorowi Nadzoru wykonane prace, które były przewidziane do wykonania w danym etapie</w:t>
      </w:r>
      <w:r>
        <w:rPr>
          <w:rFonts w:ascii="Cambria" w:hAnsi="Cambria"/>
          <w:sz w:val="20"/>
          <w:szCs w:val="20"/>
        </w:rPr>
        <w:t>.</w:t>
      </w:r>
    </w:p>
    <w:p w14:paraId="0F716BF4" w14:textId="77777777"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14:paraId="0D472584"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Jeżeli w toku czynności odbioru zostaną stwierdzone wady, to Zamawiającemu przysługuje prawo do odmowy odbioru przedmiotu umowy lub któregokolwiek jego etapu, do czasu usunięcia wad. </w:t>
      </w:r>
    </w:p>
    <w:p w14:paraId="7D77036E"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lastRenderedPageBreak/>
        <w:t xml:space="preserve">Wszelkie koszty usuwania stwierdzonych wad ponosi Wykonawca, a okres ich usuwania nie przedłuża umownego terminu wykonania przedmiotu umowy. </w:t>
      </w:r>
    </w:p>
    <w:p w14:paraId="59CB81EE"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14:paraId="6F4461BF"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14:paraId="2D66D7DF"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Busku-Zdroju.  </w:t>
      </w:r>
    </w:p>
    <w:p w14:paraId="5D7446AC"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14:paraId="50C82B52" w14:textId="77777777" w:rsidR="00014A14" w:rsidRPr="008E4BC9" w:rsidRDefault="00014A14" w:rsidP="002B7F35">
      <w:pPr>
        <w:ind w:left="427" w:right="0" w:firstLine="0"/>
        <w:jc w:val="center"/>
        <w:rPr>
          <w:rFonts w:ascii="Cambria" w:hAnsi="Cambria"/>
          <w:sz w:val="20"/>
          <w:szCs w:val="20"/>
        </w:rPr>
      </w:pPr>
    </w:p>
    <w:p w14:paraId="2A32C5C7" w14:textId="77777777"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78DA26BA" w14:textId="77777777"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14:paraId="640C99B1"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14:paraId="5270F956"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14:paraId="531A3082"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14:paraId="2EC3C405" w14:textId="77777777"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14:paraId="2743B0A9" w14:textId="77777777"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zabezpieczenia należytego wykonania umowy, o którym mowa w § 9 niniejszej umowy lub wystąpić z żądaniem zapłaty do Wykonawcy jeżeli wniesione zabezpieczenie będzie nie wystarczające. </w:t>
      </w:r>
    </w:p>
    <w:p w14:paraId="6ADD09C0"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14:paraId="3CCBFA18"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14:paraId="7846418F" w14:textId="77777777" w:rsidR="00F76CC0" w:rsidRDefault="00F76CC0" w:rsidP="002B7F35">
      <w:pPr>
        <w:spacing w:after="0" w:line="259" w:lineRule="auto"/>
        <w:ind w:left="0" w:right="0" w:firstLine="0"/>
        <w:jc w:val="center"/>
        <w:rPr>
          <w:rFonts w:ascii="Cambria" w:hAnsi="Cambria"/>
          <w:b/>
          <w:sz w:val="20"/>
          <w:szCs w:val="20"/>
        </w:rPr>
      </w:pPr>
    </w:p>
    <w:p w14:paraId="3A4DF8CB"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14:paraId="5C4E68AC"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Wykonawca wnosi zabezpieczenie należytego wykonania przedmiotu umowy  w wysokości </w:t>
      </w:r>
      <w:r w:rsidRPr="008E4BC9">
        <w:rPr>
          <w:rFonts w:ascii="Cambria" w:hAnsi="Cambria"/>
          <w:b/>
          <w:sz w:val="20"/>
          <w:szCs w:val="20"/>
        </w:rPr>
        <w:t>10 %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14:paraId="47128206" w14:textId="77777777"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14:paraId="2C12FD78"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14:paraId="6F929D89" w14:textId="77777777"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14:paraId="66B292C5"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Kwota pozostawiona na zabezpieczenie roszczeń z tytułu rękojmi za wady wynosić będzie 30 %, i zwrócona zostanie w terminie 15 dni po upływie okresu rękojmi za wady oraz po protokolarnym stwierdzeniu usunięcia wszelkich wad powstałych w okresie rękojmi za wady. </w:t>
      </w:r>
    </w:p>
    <w:p w14:paraId="6BB56F19" w14:textId="77777777" w:rsidR="00F76CC0" w:rsidRDefault="00F76CC0" w:rsidP="002B7F35">
      <w:pPr>
        <w:spacing w:after="0" w:line="259" w:lineRule="auto"/>
        <w:ind w:left="427" w:right="0" w:firstLine="0"/>
        <w:jc w:val="center"/>
        <w:rPr>
          <w:rFonts w:ascii="Cambria" w:hAnsi="Cambria"/>
          <w:b/>
          <w:sz w:val="20"/>
          <w:szCs w:val="20"/>
        </w:rPr>
      </w:pPr>
    </w:p>
    <w:p w14:paraId="2A7402A0"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lastRenderedPageBreak/>
        <w:t>§ 10. Kary umowne:</w:t>
      </w:r>
    </w:p>
    <w:p w14:paraId="3F95875F" w14:textId="77777777" w:rsidR="00014A14" w:rsidRPr="008E4BC9" w:rsidRDefault="00014A14" w:rsidP="002B7F35">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r w:rsidRPr="008E4BC9">
        <w:rPr>
          <w:rFonts w:ascii="Cambria" w:hAnsi="Cambria"/>
          <w:sz w:val="20"/>
          <w:szCs w:val="20"/>
        </w:rPr>
        <w:t xml:space="preserve">Strony postanawiają, że obowiązującą formę odszkodowania stanowią kary umowne, które naliczane będą w następujących wypadkach i wysokościach: </w:t>
      </w:r>
    </w:p>
    <w:p w14:paraId="667719C8" w14:textId="77777777"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14:paraId="0224F86F"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w przypadku odstąpienia od umowy przez Zamawiającego lub Wykonawcę z przyczyn, za które ponosi odpowiedzialność Wykonawca, w wysokości 20 % wynagrodzenia ustalonego § 6 ust. 1 umowy; </w:t>
      </w:r>
    </w:p>
    <w:p w14:paraId="5F5B6794"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wykonaniu przedmiotu zamówienia, za każdy dzień opóźnienia w wysokości 0,2 % wynagrodzenia ustalonego w § 6 ust. 1 umowy; </w:t>
      </w:r>
    </w:p>
    <w:p w14:paraId="50A18DE1"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przy odbiorze przedmiotu zamówienia, za każdy dzień opóźnienia w wysokości 0,2 % wynagrodzenia ustalonego w § 6 ust. 1 umowy; </w:t>
      </w:r>
    </w:p>
    <w:p w14:paraId="60CCDDE8"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w okresie gwarancji i rękojmi za wady, w wysokości 0,2 % wynagrodzenia ustalonego w § 6 ust. 1 umowy za każdy dzień opóźnienia, liczone od dnia wyznaczonego na usunięcie wad; </w:t>
      </w:r>
    </w:p>
    <w:p w14:paraId="2E6A0013" w14:textId="77777777"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każde opóźnienie lub niezłożenie raportu z realizacji usługi o którym mowa w § 4 ust. 6</w:t>
      </w:r>
    </w:p>
    <w:p w14:paraId="339196DE" w14:textId="77777777"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14:paraId="7355A4CD" w14:textId="77777777"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14:paraId="37A04ABA" w14:textId="77777777"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14:paraId="1B5F9DF6" w14:textId="77777777"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opóźnienia w płatnościach Wykonawca ma prawo naliczyć odsetki ustawowe za każdy dzień opóźnienia w płatnościach. </w:t>
      </w:r>
    </w:p>
    <w:p w14:paraId="3E3B986B" w14:textId="77777777"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14:paraId="0F53279A" w14:textId="77777777" w:rsidR="00F76CC0" w:rsidRDefault="00F76CC0">
      <w:pPr>
        <w:spacing w:after="0" w:line="259" w:lineRule="auto"/>
        <w:ind w:left="3169" w:right="0" w:hanging="10"/>
        <w:jc w:val="left"/>
        <w:rPr>
          <w:rFonts w:ascii="Cambria" w:hAnsi="Cambria"/>
          <w:b/>
          <w:sz w:val="20"/>
          <w:szCs w:val="20"/>
        </w:rPr>
      </w:pPr>
    </w:p>
    <w:p w14:paraId="0422F38D" w14:textId="77777777"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14:paraId="4BE608F7" w14:textId="77777777" w:rsidR="00014A14" w:rsidRPr="008E4BC9" w:rsidRDefault="00014A14">
      <w:pPr>
        <w:ind w:left="-15" w:right="0" w:firstLine="0"/>
        <w:rPr>
          <w:rFonts w:ascii="Cambria" w:hAnsi="Cambria"/>
          <w:sz w:val="20"/>
          <w:szCs w:val="20"/>
        </w:rPr>
      </w:pPr>
      <w:r w:rsidRPr="008E4BC9">
        <w:rPr>
          <w:rFonts w:ascii="Cambria" w:hAnsi="Cambria"/>
          <w:sz w:val="20"/>
          <w:szCs w:val="20"/>
        </w:rPr>
        <w:t xml:space="preserve">Prawo odstąpienia od niniejszej umowy przysługuje Stronom w terminie 10 dni w następujących sytuacjach: </w:t>
      </w:r>
    </w:p>
    <w:p w14:paraId="52F2D408"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14:paraId="48BD0AC0"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14:paraId="17524B68"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Wykonawca nie rozpoczął prac bez uzasadnionej przyczyny lub przerwał prace z przyczyn niezależnych od Zamawiającego, i nie wznowił ich pomimo wezwania Zamawiającego, przez okres dłuższy niż 14 dni. </w:t>
      </w:r>
    </w:p>
    <w:p w14:paraId="4B239E96"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14:paraId="3087B71C"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14:paraId="6188861C" w14:textId="77777777"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14:paraId="4D8DD150"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Odstąpienie od umowy powinno nastąpić w formie pisemnej, pod rygorem nieważności takiego oświadczenia i powinno zawierać uzasadnienie.</w:t>
      </w:r>
    </w:p>
    <w:p w14:paraId="54A3CE8A"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14:paraId="2B37743A"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lastRenderedPageBreak/>
        <w:t xml:space="preserve">Obliczenie należnego Wykonawcy wynagrodzenia z tytułu wykonania części umowy nastąpi na podstawie protokolarnego ustalenia przez Zamawiającego i Wykonawcę procentowego zaawansowania wykonanych prac.  </w:t>
      </w:r>
    </w:p>
    <w:p w14:paraId="0972A4B9"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W przypadku posiadanego prawa do odstąpienia od umowy w okolicznościach wskazanych w ust 1 pkt 2 i 3  Zamawiającemu przysługuje prawo zastępczego zlecenia wykonania umowy na koszt i ryzyko Wykonawcy.</w:t>
      </w:r>
    </w:p>
    <w:p w14:paraId="0E2603E8"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14:paraId="6370A5AF"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14:paraId="73911292"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14:paraId="1F826FBD" w14:textId="77777777"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14:paraId="6A057382"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14:paraId="6E2D37DD"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14:paraId="57C4F9DE" w14:textId="77777777"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14:paraId="3AB298BC"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14:paraId="709A2B07"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14:paraId="6571975D"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14:paraId="51C8B34F" w14:textId="77777777"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lub jej etapów. </w:t>
      </w:r>
    </w:p>
    <w:p w14:paraId="1B93C674" w14:textId="77777777"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mniejszym, niż w trakcie postępowania o udzielenie zamówienia. Konieczność zmiany takiej osoby musi być uzasadniona przez Wykonawcę na piśmie, i zaakceptowana przez Zamawiającego. </w:t>
      </w:r>
    </w:p>
    <w:p w14:paraId="0F310112"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14:paraId="6602DA77" w14:textId="77777777" w:rsidR="00586A34" w:rsidRDefault="00586A34" w:rsidP="00800E4E">
      <w:pPr>
        <w:spacing w:after="31" w:line="259" w:lineRule="auto"/>
        <w:ind w:left="0" w:right="0" w:firstLine="0"/>
        <w:rPr>
          <w:rFonts w:ascii="Cambria" w:hAnsi="Cambria"/>
          <w:b/>
          <w:sz w:val="20"/>
          <w:szCs w:val="20"/>
        </w:rPr>
      </w:pPr>
    </w:p>
    <w:p w14:paraId="1683F9A6" w14:textId="77777777"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14:paraId="600D16CA"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14:paraId="71303A24"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14:paraId="62337375"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14:paraId="6AE13D6C" w14:textId="77777777"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lastRenderedPageBreak/>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2" w:name="highlightHit_12"/>
      <w:bookmarkEnd w:id="2"/>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14:paraId="5DFE43FB" w14:textId="77777777"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t xml:space="preserve">Czas trwania przetwarzania powierzonych danych osobowych będzie zgodny </w:t>
      </w:r>
      <w:r w:rsidRPr="00B633A4">
        <w:rPr>
          <w:rFonts w:ascii="Cambria" w:hAnsi="Cambria" w:cs="Liberation Serif"/>
          <w:color w:val="auto"/>
          <w:sz w:val="20"/>
          <w:szCs w:val="20"/>
        </w:rPr>
        <w:br/>
        <w:t>z okresem realizacji umowy.</w:t>
      </w:r>
    </w:p>
    <w:p w14:paraId="7E82D5D0" w14:textId="77777777"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odernizacji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1C657F">
        <w:rPr>
          <w:rFonts w:ascii="Cambria" w:hAnsi="Cambria" w:cs="Calibri Light"/>
          <w:bCs/>
          <w:sz w:val="20"/>
        </w:rPr>
        <w:t>.</w:t>
      </w:r>
    </w:p>
    <w:p w14:paraId="7C518066" w14:textId="77777777"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14:paraId="5DB7C25D" w14:textId="77777777"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14:paraId="6DA8469E" w14:textId="77777777"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14:paraId="6BAA1D9F"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14:paraId="783F5146"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14:paraId="301DD5A7"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14:paraId="039A3ED0"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14:paraId="4F686E8E" w14:textId="77777777"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14:paraId="746611E1"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14:paraId="0AC8CBD8"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14:paraId="5440CE8C"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14:paraId="5540A9B9"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14:paraId="2CBC0862"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14:paraId="449A59D7"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14:paraId="70755675"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3" w:name="mip34834555"/>
      <w:bookmarkEnd w:id="3"/>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14:paraId="6082C009"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4" w:name="mip34834556"/>
      <w:bookmarkEnd w:id="4"/>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14:paraId="130E0B17"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7"/>
      <w:bookmarkEnd w:id="5"/>
      <w:r w:rsidRPr="00830EA7">
        <w:rPr>
          <w:rFonts w:ascii="Cambria" w:hAnsi="Cambria" w:cs="Liberation Serif"/>
          <w:sz w:val="20"/>
          <w:szCs w:val="20"/>
        </w:rPr>
        <w:t xml:space="preserve">opis możliwych konsekwencji naruszenia ochrony danych osobowych; </w:t>
      </w:r>
    </w:p>
    <w:p w14:paraId="1CCC2176" w14:textId="77777777"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8"/>
      <w:bookmarkEnd w:id="6"/>
      <w:r w:rsidRPr="00830EA7">
        <w:rPr>
          <w:rFonts w:ascii="Cambria" w:hAnsi="Cambria" w:cs="Liberation Serif"/>
          <w:sz w:val="20"/>
          <w:szCs w:val="20"/>
        </w:rPr>
        <w:lastRenderedPageBreak/>
        <w:t xml:space="preserve">opis środków zastosowanych lub proponowanych przez Podmiot przetwarzający w celu zaradzenia naruszeniu ochrony danych osobowych, w tym w stosownych przypadkach środki w celu zminimalizowania jego ewentualnych negatywnych skutków. </w:t>
      </w:r>
    </w:p>
    <w:p w14:paraId="5E2C76DE" w14:textId="77777777"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14:paraId="6AD91C08" w14:textId="77777777"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14:paraId="261542A3" w14:textId="77777777"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14:paraId="18AA3811" w14:textId="77777777"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14:paraId="55359747" w14:textId="77777777"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14:paraId="03F953FE"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14:paraId="0F17D88B"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DB18DA"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0551A32"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14:paraId="2BDAB014" w14:textId="77777777"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14:paraId="7FA1C6C7" w14:textId="77777777"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14:paraId="7C53C67C"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14:paraId="34F28F8A"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t>przetwarza dane osobowe w sposób niezgodny z umową;</w:t>
      </w:r>
    </w:p>
    <w:p w14:paraId="58796AC9"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14:paraId="45029010"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E5D96FF"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lastRenderedPageBreak/>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14:paraId="37767EAB" w14:textId="77777777" w:rsidR="00800E4E" w:rsidRPr="008E4BC9" w:rsidRDefault="00800E4E" w:rsidP="00800E4E">
      <w:pPr>
        <w:spacing w:after="31" w:line="259" w:lineRule="auto"/>
        <w:ind w:left="0" w:right="0" w:firstLine="0"/>
        <w:rPr>
          <w:rFonts w:ascii="Cambria" w:hAnsi="Cambria"/>
          <w:sz w:val="20"/>
          <w:szCs w:val="20"/>
        </w:rPr>
      </w:pPr>
    </w:p>
    <w:p w14:paraId="57E62B47" w14:textId="77777777"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t>§ 14 Prawa autorskie majątkowe.</w:t>
      </w:r>
    </w:p>
    <w:p w14:paraId="341735BC"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14:paraId="79753932"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14:paraId="21203372"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14:paraId="6B624EB0"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14:paraId="3571B192"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14:paraId="65B5FCC9"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14:paraId="11AFA78E"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14:paraId="1ABBA1B8"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14:paraId="2B37CCFD"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14:paraId="16BFC1C8"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14:paraId="5579CE27" w14:textId="77777777" w:rsidR="00014A14" w:rsidRPr="008E4BC9" w:rsidRDefault="00014A14">
      <w:pPr>
        <w:spacing w:after="0" w:line="259" w:lineRule="auto"/>
        <w:ind w:left="0" w:right="0" w:firstLine="0"/>
        <w:jc w:val="left"/>
        <w:rPr>
          <w:rFonts w:ascii="Cambria" w:hAnsi="Cambria"/>
          <w:sz w:val="20"/>
          <w:szCs w:val="20"/>
        </w:rPr>
      </w:pPr>
    </w:p>
    <w:p w14:paraId="3CE6865C" w14:textId="77777777"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14:paraId="72BD493E" w14:textId="77777777"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14:paraId="62AFB6D9" w14:textId="77777777"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t>W  sprawach  nie   uregulowanych   niniejszą  umową   stosuje  się   przepisy  ustawy z  dnia 29 stycznia 2004 r. Prawo zamówień publicznych (Dz. U. z 201</w:t>
      </w:r>
      <w:r w:rsidR="0016224A">
        <w:rPr>
          <w:rFonts w:ascii="Cambria" w:hAnsi="Cambria"/>
          <w:sz w:val="20"/>
          <w:szCs w:val="20"/>
        </w:rPr>
        <w:t>9</w:t>
      </w:r>
      <w:r w:rsidRPr="008E4BC9">
        <w:rPr>
          <w:rFonts w:ascii="Cambria" w:hAnsi="Cambria"/>
          <w:sz w:val="20"/>
          <w:szCs w:val="20"/>
        </w:rPr>
        <w:t xml:space="preserve"> r. poz</w:t>
      </w:r>
      <w:r w:rsidR="0016224A">
        <w:rPr>
          <w:rFonts w:ascii="Cambria" w:hAnsi="Cambria"/>
          <w:sz w:val="20"/>
          <w:szCs w:val="20"/>
        </w:rPr>
        <w:t xml:space="preserve">. </w:t>
      </w:r>
      <w:r>
        <w:rPr>
          <w:rFonts w:ascii="Cambria" w:hAnsi="Cambria"/>
          <w:sz w:val="20"/>
          <w:szCs w:val="20"/>
        </w:rPr>
        <w:t>1</w:t>
      </w:r>
      <w:r w:rsidR="0016224A">
        <w:rPr>
          <w:rFonts w:ascii="Cambria" w:hAnsi="Cambria"/>
          <w:sz w:val="20"/>
          <w:szCs w:val="20"/>
        </w:rPr>
        <w:t>843</w:t>
      </w:r>
      <w:r w:rsidR="00586A34">
        <w:rPr>
          <w:rFonts w:ascii="Cambria" w:hAnsi="Cambria"/>
          <w:sz w:val="20"/>
          <w:szCs w:val="20"/>
        </w:rPr>
        <w:t xml:space="preserve"> z późn</w:t>
      </w:r>
      <w:r w:rsidRPr="008E4BC9">
        <w:rPr>
          <w:rFonts w:ascii="Cambria" w:hAnsi="Cambria"/>
          <w:sz w:val="20"/>
          <w:szCs w:val="20"/>
        </w:rPr>
        <w:t>.</w:t>
      </w:r>
      <w:r w:rsidR="00586A34">
        <w:rPr>
          <w:rFonts w:ascii="Cambria" w:hAnsi="Cambria"/>
          <w:sz w:val="20"/>
          <w:szCs w:val="20"/>
        </w:rPr>
        <w:t xml:space="preserve"> zm.</w:t>
      </w:r>
      <w:r w:rsidRPr="008E4BC9">
        <w:rPr>
          <w:rFonts w:ascii="Cambria" w:hAnsi="Cambria"/>
          <w:sz w:val="20"/>
          <w:szCs w:val="20"/>
        </w:rPr>
        <w:t>) oraz przepisy ustawy z dnia 23 kwietnia 1964 r. Kodeks cywilny (Dz. U. z 20</w:t>
      </w:r>
      <w:r w:rsidR="00627E9C">
        <w:rPr>
          <w:rFonts w:ascii="Cambria" w:hAnsi="Cambria"/>
          <w:sz w:val="20"/>
          <w:szCs w:val="20"/>
        </w:rPr>
        <w:t>20</w:t>
      </w:r>
      <w:r w:rsidRPr="008E4BC9">
        <w:rPr>
          <w:rFonts w:ascii="Cambria" w:hAnsi="Cambria"/>
          <w:sz w:val="20"/>
          <w:szCs w:val="20"/>
        </w:rPr>
        <w:t xml:space="preserve"> r. poz. </w:t>
      </w:r>
      <w:r w:rsidR="00627E9C">
        <w:rPr>
          <w:rFonts w:ascii="Cambria" w:hAnsi="Cambria"/>
          <w:sz w:val="20"/>
          <w:szCs w:val="20"/>
        </w:rPr>
        <w:t>1140</w:t>
      </w:r>
      <w:r w:rsidRPr="008E4BC9">
        <w:rPr>
          <w:rFonts w:ascii="Cambria" w:hAnsi="Cambria"/>
          <w:sz w:val="20"/>
          <w:szCs w:val="20"/>
        </w:rPr>
        <w:t xml:space="preserve">). </w:t>
      </w:r>
    </w:p>
    <w:p w14:paraId="0A068F42" w14:textId="77777777"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14:paraId="38B28416" w14:textId="77777777"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14:paraId="338200CE" w14:textId="77777777"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14:paraId="1D65BD3F" w14:textId="77777777"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t xml:space="preserve"> </w:t>
      </w:r>
    </w:p>
    <w:p w14:paraId="6319EEA1" w14:textId="77777777"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14:paraId="74E48109"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A501" w14:textId="77777777" w:rsidR="000D2D32" w:rsidRDefault="000D2D32">
      <w:pPr>
        <w:spacing w:after="0" w:line="240" w:lineRule="auto"/>
      </w:pPr>
      <w:r>
        <w:separator/>
      </w:r>
    </w:p>
  </w:endnote>
  <w:endnote w:type="continuationSeparator" w:id="0">
    <w:p w14:paraId="3F060C6D" w14:textId="77777777" w:rsidR="000D2D32" w:rsidRDefault="000D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1B58" w14:textId="77777777" w:rsidR="000D2D32" w:rsidRDefault="000D2D32">
      <w:pPr>
        <w:spacing w:after="0" w:line="240" w:lineRule="auto"/>
      </w:pPr>
      <w:r>
        <w:separator/>
      </w:r>
    </w:p>
  </w:footnote>
  <w:footnote w:type="continuationSeparator" w:id="0">
    <w:p w14:paraId="7B1DCA66" w14:textId="77777777" w:rsidR="000D2D32" w:rsidRDefault="000D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98C9" w14:textId="77777777" w:rsidR="00B057A4" w:rsidRDefault="001C657F" w:rsidP="00B057A4">
    <w:pPr>
      <w:autoSpaceDE w:val="0"/>
      <w:spacing w:line="276" w:lineRule="auto"/>
      <w:rPr>
        <w:noProof/>
      </w:rPr>
    </w:pPr>
    <w:r>
      <w:rPr>
        <w:noProof/>
      </w:rPr>
      <w:drawing>
        <wp:inline distT="0" distB="0" distL="0" distR="0" wp14:anchorId="6951597B" wp14:editId="70E2AC5B">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14:paraId="6BFC3461" w14:textId="77777777" w:rsidR="00B057A4" w:rsidRPr="00E94C2D" w:rsidRDefault="00B057A4" w:rsidP="00B057A4">
    <w:pPr>
      <w:autoSpaceDE w:val="0"/>
      <w:spacing w:line="276" w:lineRule="auto"/>
      <w:rPr>
        <w:rFonts w:ascii="Cambria" w:hAnsi="Cambria" w:cs="Arial"/>
        <w:b/>
        <w:sz w:val="20"/>
        <w:szCs w:val="20"/>
      </w:rPr>
    </w:pPr>
  </w:p>
  <w:p w14:paraId="2145AC79" w14:textId="77777777" w:rsidR="00282715" w:rsidRPr="00921EE2" w:rsidRDefault="00282715" w:rsidP="00282715">
    <w:pPr>
      <w:pStyle w:val="Nagwek"/>
    </w:pPr>
    <w:r w:rsidRPr="009361B1">
      <w:rPr>
        <w:rFonts w:ascii="Cambria" w:hAnsi="Cambria" w:cs="Arial"/>
        <w:b/>
        <w:sz w:val="20"/>
        <w:szCs w:val="20"/>
      </w:rPr>
      <w:t>Znak sprawy:</w:t>
    </w:r>
    <w:r w:rsidRPr="009361B1">
      <w:rPr>
        <w:rFonts w:ascii="Cambria" w:hAnsi="Cambria" w:cs="Arial"/>
        <w:b/>
        <w:spacing w:val="-8"/>
        <w:sz w:val="20"/>
        <w:szCs w:val="20"/>
      </w:rPr>
      <w:t xml:space="preserve"> </w:t>
    </w:r>
    <w:r w:rsidRPr="00115B81">
      <w:rPr>
        <w:rFonts w:ascii="Cambria" w:hAnsi="Cambria" w:cs="Arial"/>
        <w:b/>
        <w:spacing w:val="-8"/>
        <w:sz w:val="20"/>
        <w:szCs w:val="20"/>
      </w:rPr>
      <w:t>ZP.272.1</w:t>
    </w:r>
    <w:r>
      <w:rPr>
        <w:rFonts w:ascii="Cambria" w:hAnsi="Cambria" w:cs="Arial"/>
        <w:b/>
        <w:spacing w:val="-8"/>
        <w:sz w:val="20"/>
        <w:szCs w:val="20"/>
      </w:rPr>
      <w:t>6</w:t>
    </w:r>
    <w:r w:rsidRPr="00115B81">
      <w:rPr>
        <w:rFonts w:ascii="Cambria" w:hAnsi="Cambria" w:cs="Arial"/>
        <w:b/>
        <w:spacing w:val="-8"/>
        <w:sz w:val="20"/>
        <w:szCs w:val="20"/>
      </w:rPr>
      <w:t>.2020</w:t>
    </w:r>
  </w:p>
  <w:p w14:paraId="4DFAC68B" w14:textId="77777777" w:rsidR="00B057A4" w:rsidRDefault="00B057A4" w:rsidP="00B057A4">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144ACE6C"/>
    <w:lvl w:ilvl="0" w:tplc="93A47F4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1"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4"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6"/>
  </w:num>
  <w:num w:numId="2">
    <w:abstractNumId w:val="19"/>
  </w:num>
  <w:num w:numId="3">
    <w:abstractNumId w:val="18"/>
  </w:num>
  <w:num w:numId="4">
    <w:abstractNumId w:val="1"/>
  </w:num>
  <w:num w:numId="5">
    <w:abstractNumId w:val="4"/>
  </w:num>
  <w:num w:numId="6">
    <w:abstractNumId w:val="10"/>
  </w:num>
  <w:num w:numId="7">
    <w:abstractNumId w:val="47"/>
  </w:num>
  <w:num w:numId="8">
    <w:abstractNumId w:val="0"/>
  </w:num>
  <w:num w:numId="9">
    <w:abstractNumId w:val="12"/>
  </w:num>
  <w:num w:numId="10">
    <w:abstractNumId w:val="21"/>
  </w:num>
  <w:num w:numId="11">
    <w:abstractNumId w:val="2"/>
  </w:num>
  <w:num w:numId="12">
    <w:abstractNumId w:val="29"/>
  </w:num>
  <w:num w:numId="13">
    <w:abstractNumId w:val="31"/>
  </w:num>
  <w:num w:numId="14">
    <w:abstractNumId w:val="35"/>
  </w:num>
  <w:num w:numId="15">
    <w:abstractNumId w:val="33"/>
  </w:num>
  <w:num w:numId="16">
    <w:abstractNumId w:val="8"/>
  </w:num>
  <w:num w:numId="17">
    <w:abstractNumId w:val="22"/>
  </w:num>
  <w:num w:numId="18">
    <w:abstractNumId w:val="9"/>
  </w:num>
  <w:num w:numId="19">
    <w:abstractNumId w:val="14"/>
  </w:num>
  <w:num w:numId="20">
    <w:abstractNumId w:val="11"/>
  </w:num>
  <w:num w:numId="21">
    <w:abstractNumId w:val="28"/>
  </w:num>
  <w:num w:numId="22">
    <w:abstractNumId w:val="15"/>
  </w:num>
  <w:num w:numId="23">
    <w:abstractNumId w:val="42"/>
  </w:num>
  <w:num w:numId="24">
    <w:abstractNumId w:val="27"/>
  </w:num>
  <w:num w:numId="25">
    <w:abstractNumId w:val="43"/>
  </w:num>
  <w:num w:numId="26">
    <w:abstractNumId w:val="23"/>
  </w:num>
  <w:num w:numId="27">
    <w:abstractNumId w:val="30"/>
  </w:num>
  <w:num w:numId="28">
    <w:abstractNumId w:val="26"/>
  </w:num>
  <w:num w:numId="29">
    <w:abstractNumId w:val="24"/>
  </w:num>
  <w:num w:numId="30">
    <w:abstractNumId w:val="13"/>
  </w:num>
  <w:num w:numId="31">
    <w:abstractNumId w:val="38"/>
  </w:num>
  <w:num w:numId="32">
    <w:abstractNumId w:val="16"/>
  </w:num>
  <w:num w:numId="33">
    <w:abstractNumId w:val="20"/>
  </w:num>
  <w:num w:numId="34">
    <w:abstractNumId w:val="37"/>
  </w:num>
  <w:num w:numId="35">
    <w:abstractNumId w:val="34"/>
  </w:num>
  <w:num w:numId="36">
    <w:abstractNumId w:val="7"/>
  </w:num>
  <w:num w:numId="37">
    <w:abstractNumId w:val="44"/>
  </w:num>
  <w:num w:numId="38">
    <w:abstractNumId w:val="39"/>
  </w:num>
  <w:num w:numId="39">
    <w:abstractNumId w:val="46"/>
  </w:num>
  <w:num w:numId="40">
    <w:abstractNumId w:val="45"/>
  </w:num>
  <w:num w:numId="41">
    <w:abstractNumId w:val="41"/>
  </w:num>
  <w:num w:numId="42">
    <w:abstractNumId w:val="32"/>
  </w:num>
  <w:num w:numId="43">
    <w:abstractNumId w:val="5"/>
  </w:num>
  <w:num w:numId="44">
    <w:abstractNumId w:val="3"/>
  </w:num>
  <w:num w:numId="45">
    <w:abstractNumId w:val="6"/>
  </w:num>
  <w:num w:numId="46">
    <w:abstractNumId w:val="25"/>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B0"/>
    <w:rsid w:val="00014A14"/>
    <w:rsid w:val="0004384C"/>
    <w:rsid w:val="0004749F"/>
    <w:rsid w:val="00056999"/>
    <w:rsid w:val="00085669"/>
    <w:rsid w:val="00091796"/>
    <w:rsid w:val="00094306"/>
    <w:rsid w:val="000C12CE"/>
    <w:rsid w:val="000D2D32"/>
    <w:rsid w:val="000D50BC"/>
    <w:rsid w:val="000F3658"/>
    <w:rsid w:val="00153492"/>
    <w:rsid w:val="0016224A"/>
    <w:rsid w:val="00181E54"/>
    <w:rsid w:val="00191AC9"/>
    <w:rsid w:val="001B4BF3"/>
    <w:rsid w:val="001C657F"/>
    <w:rsid w:val="001E30CF"/>
    <w:rsid w:val="00282715"/>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F6149"/>
    <w:rsid w:val="0050329B"/>
    <w:rsid w:val="0053194E"/>
    <w:rsid w:val="0055095C"/>
    <w:rsid w:val="00586A34"/>
    <w:rsid w:val="00627E9C"/>
    <w:rsid w:val="0067020C"/>
    <w:rsid w:val="006A523A"/>
    <w:rsid w:val="006C24EF"/>
    <w:rsid w:val="006D34E3"/>
    <w:rsid w:val="0070014F"/>
    <w:rsid w:val="00701FC3"/>
    <w:rsid w:val="007267AD"/>
    <w:rsid w:val="00734541"/>
    <w:rsid w:val="00760C8C"/>
    <w:rsid w:val="007A668B"/>
    <w:rsid w:val="007C15A8"/>
    <w:rsid w:val="007E1A6E"/>
    <w:rsid w:val="00800E4E"/>
    <w:rsid w:val="00801BB0"/>
    <w:rsid w:val="008110B4"/>
    <w:rsid w:val="008303F0"/>
    <w:rsid w:val="008363FB"/>
    <w:rsid w:val="00870525"/>
    <w:rsid w:val="008C1267"/>
    <w:rsid w:val="008D27CF"/>
    <w:rsid w:val="008D7C22"/>
    <w:rsid w:val="008E4BC9"/>
    <w:rsid w:val="00924EF1"/>
    <w:rsid w:val="00927E58"/>
    <w:rsid w:val="00942F41"/>
    <w:rsid w:val="009828B5"/>
    <w:rsid w:val="00985A28"/>
    <w:rsid w:val="00995EA4"/>
    <w:rsid w:val="009F6FE6"/>
    <w:rsid w:val="00A024BA"/>
    <w:rsid w:val="00A738D5"/>
    <w:rsid w:val="00A94D64"/>
    <w:rsid w:val="00B057A4"/>
    <w:rsid w:val="00B063CE"/>
    <w:rsid w:val="00B633A4"/>
    <w:rsid w:val="00BA48B7"/>
    <w:rsid w:val="00C134E3"/>
    <w:rsid w:val="00C46CF8"/>
    <w:rsid w:val="00C550B8"/>
    <w:rsid w:val="00C710E6"/>
    <w:rsid w:val="00C81435"/>
    <w:rsid w:val="00CA32A1"/>
    <w:rsid w:val="00CF33AF"/>
    <w:rsid w:val="00D5098E"/>
    <w:rsid w:val="00D60FF3"/>
    <w:rsid w:val="00D66845"/>
    <w:rsid w:val="00D7601C"/>
    <w:rsid w:val="00DF1EAA"/>
    <w:rsid w:val="00DF705B"/>
    <w:rsid w:val="00E00A1D"/>
    <w:rsid w:val="00E0201A"/>
    <w:rsid w:val="00E279DF"/>
    <w:rsid w:val="00E307E0"/>
    <w:rsid w:val="00E6030C"/>
    <w:rsid w:val="00EA01A6"/>
    <w:rsid w:val="00EC431B"/>
    <w:rsid w:val="00F6689D"/>
    <w:rsid w:val="00F76CC0"/>
    <w:rsid w:val="00FA3BC7"/>
    <w:rsid w:val="00FE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7E0F70"/>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nhideWhenUsed/>
    <w:rsid w:val="00B057A4"/>
    <w:pPr>
      <w:tabs>
        <w:tab w:val="center" w:pos="4536"/>
        <w:tab w:val="right" w:pos="9072"/>
      </w:tabs>
    </w:pPr>
  </w:style>
  <w:style w:type="character" w:customStyle="1" w:styleId="NagwekZnak">
    <w:name w:val="Nagłówek Znak"/>
    <w:basedOn w:val="Domylnaczcionkaakapitu"/>
    <w:link w:val="Nagwek"/>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3964</Words>
  <Characters>25900</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USER</cp:lastModifiedBy>
  <cp:revision>8</cp:revision>
  <dcterms:created xsi:type="dcterms:W3CDTF">2020-03-27T11:17:00Z</dcterms:created>
  <dcterms:modified xsi:type="dcterms:W3CDTF">2020-12-23T10:55:00Z</dcterms:modified>
</cp:coreProperties>
</file>